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8DFC" w14:textId="77777777" w:rsidR="00D05D32" w:rsidRPr="009A7C26" w:rsidRDefault="00D05D32" w:rsidP="00457394">
      <w:pPr>
        <w:tabs>
          <w:tab w:val="left" w:pos="3686"/>
        </w:tabs>
        <w:rPr>
          <w:b/>
        </w:rPr>
      </w:pPr>
      <w:r w:rsidRPr="009A7C26">
        <w:t xml:space="preserve">Lisa </w:t>
      </w:r>
      <w:r>
        <w:t>2</w:t>
      </w:r>
      <w:r w:rsidRPr="009A7C26">
        <w:t xml:space="preserve"> </w:t>
      </w:r>
      <w:r w:rsidRPr="009A7C26">
        <w:rPr>
          <w:b/>
        </w:rPr>
        <w:t xml:space="preserve"> P</w:t>
      </w:r>
      <w:r>
        <w:rPr>
          <w:b/>
        </w:rPr>
        <w:t>AKKUJA KINNITUSED  HANKEMENETLUSEST KÕRVALDAMISE ALUSTE PUUDUMISE KOHTA</w:t>
      </w:r>
    </w:p>
    <w:p w14:paraId="456BDF9A" w14:textId="77777777" w:rsidR="00D05D32" w:rsidRPr="009A7C26" w:rsidRDefault="00D05D32" w:rsidP="00457394">
      <w:pPr>
        <w:tabs>
          <w:tab w:val="left" w:pos="3686"/>
        </w:tabs>
        <w:jc w:val="both"/>
        <w:rPr>
          <w:b/>
        </w:rPr>
      </w:pPr>
    </w:p>
    <w:p w14:paraId="566DF5BB" w14:textId="77777777" w:rsidR="00D05D32" w:rsidRPr="009A7C26" w:rsidRDefault="00D05D32" w:rsidP="00457394">
      <w:pPr>
        <w:tabs>
          <w:tab w:val="left" w:pos="3686"/>
        </w:tabs>
        <w:jc w:val="both"/>
        <w:rPr>
          <w:b/>
        </w:rPr>
      </w:pPr>
      <w:r w:rsidRPr="009A7C26">
        <w:t>Hankija</w:t>
      </w:r>
      <w:r>
        <w:rPr>
          <w:b/>
        </w:rPr>
        <w:t>: MUSTVEE VALLAVALITSUS</w:t>
      </w:r>
    </w:p>
    <w:p w14:paraId="5378D828" w14:textId="77777777" w:rsidR="00D05D32" w:rsidRPr="009A7C26" w:rsidRDefault="00D05D32" w:rsidP="00457394">
      <w:pPr>
        <w:tabs>
          <w:tab w:val="left" w:pos="3686"/>
        </w:tabs>
        <w:jc w:val="both"/>
        <w:rPr>
          <w:b/>
        </w:rPr>
      </w:pPr>
    </w:p>
    <w:p w14:paraId="5E094C79" w14:textId="77777777" w:rsidR="00D05D32" w:rsidRPr="009A7C26" w:rsidRDefault="00D05D32" w:rsidP="009A7C26">
      <w:pPr>
        <w:rPr>
          <w:b/>
        </w:rPr>
      </w:pPr>
      <w:r>
        <w:rPr>
          <w:kern w:val="1"/>
          <w:lang w:eastAsia="zh-CN"/>
        </w:rPr>
        <w:t>H</w:t>
      </w:r>
      <w:r w:rsidRPr="009A7C26">
        <w:rPr>
          <w:kern w:val="1"/>
          <w:lang w:eastAsia="zh-CN"/>
        </w:rPr>
        <w:t>anke nimetus:</w:t>
      </w:r>
      <w:r w:rsidRPr="009A7C26">
        <w:rPr>
          <w:b/>
          <w:kern w:val="1"/>
          <w:lang w:eastAsia="zh-CN"/>
        </w:rPr>
        <w:t xml:space="preserve"> </w:t>
      </w:r>
      <w:r>
        <w:rPr>
          <w:b/>
        </w:rPr>
        <w:t>HEAKORRATÖÖD AVINURME PIIRKONNA HALJASALADEL</w:t>
      </w:r>
    </w:p>
    <w:p w14:paraId="25C7A4E9" w14:textId="77777777" w:rsidR="00D05D32" w:rsidRPr="009A7C26" w:rsidRDefault="00D05D32" w:rsidP="00457394">
      <w:pPr>
        <w:tabs>
          <w:tab w:val="left" w:pos="3686"/>
        </w:tabs>
        <w:jc w:val="both"/>
        <w:rPr>
          <w:b/>
        </w:rPr>
      </w:pPr>
    </w:p>
    <w:p w14:paraId="770E4825" w14:textId="77777777" w:rsidR="00D05D32" w:rsidRPr="009A7C26" w:rsidRDefault="00D05D32" w:rsidP="00457394">
      <w:pPr>
        <w:tabs>
          <w:tab w:val="left" w:pos="3686"/>
        </w:tabs>
        <w:jc w:val="both"/>
      </w:pPr>
    </w:p>
    <w:p w14:paraId="79F2BAE9" w14:textId="77777777" w:rsidR="00D05D32" w:rsidRPr="001F4DCF" w:rsidRDefault="00D05D32" w:rsidP="0093326F">
      <w:pPr>
        <w:spacing w:after="60"/>
        <w:jc w:val="both"/>
      </w:pPr>
      <w:r w:rsidRPr="001F4DCF">
        <w:t xml:space="preserve">Käesolevaga kinnitame, et </w:t>
      </w:r>
    </w:p>
    <w:p w14:paraId="6FF96611" w14:textId="77777777" w:rsidR="00D05D32" w:rsidRPr="001F4DCF" w:rsidRDefault="00D05D32" w:rsidP="0093326F">
      <w:pPr>
        <w:numPr>
          <w:ilvl w:val="0"/>
          <w:numId w:val="4"/>
        </w:numPr>
        <w:spacing w:after="60"/>
        <w:jc w:val="both"/>
      </w:pPr>
      <w:r w:rsidRPr="001F4DCF">
        <w:t>meid või meie seaduslikku esindajat ei ole kriminaal- või väärteomenetluses karistatud kuritegeliku ühenduse organiseerimise või sinna kuulumise eest või riigihangete nõuete rikkumise või kelmuse või ametialaste või rahapesualaste süütegude toimepanemise eest ja meil puuduvad karistusandmed, mis ei ole karistusregistrist karistusregistri seaduse kohaselt kustutatud, samuti puuduvad meil kehtivad karistused meie elu- või asukohariigi õigusaktide kohaselt;</w:t>
      </w:r>
    </w:p>
    <w:p w14:paraId="4DCD89E5" w14:textId="77777777" w:rsidR="00D05D32" w:rsidRPr="001F4DCF" w:rsidRDefault="00D05D32" w:rsidP="0093326F">
      <w:pPr>
        <w:numPr>
          <w:ilvl w:val="0"/>
          <w:numId w:val="4"/>
        </w:numPr>
        <w:spacing w:after="60"/>
        <w:jc w:val="both"/>
      </w:pPr>
      <w:r w:rsidRPr="001F4DCF">
        <w:t>me ei ole pankrotis või likvideerimisel, meie äritegevus ei ole peatatud, samuti ei ole me muus sellesarnases seisukorras meie asukohamaa seaduse kohaselt;</w:t>
      </w:r>
    </w:p>
    <w:p w14:paraId="612FE96F" w14:textId="77777777" w:rsidR="00D05D32" w:rsidRPr="001F4DCF" w:rsidRDefault="00D05D32" w:rsidP="0093326F">
      <w:pPr>
        <w:numPr>
          <w:ilvl w:val="0"/>
          <w:numId w:val="4"/>
        </w:numPr>
        <w:spacing w:after="60"/>
        <w:jc w:val="both"/>
      </w:pPr>
      <w:r w:rsidRPr="001F4DCF">
        <w:t>meie suhtes ei ole algatatud sundlikvideerimist või muu sellesarnast menetlust meie asukohamaa seaduse kohaselt;</w:t>
      </w:r>
    </w:p>
    <w:p w14:paraId="061B3FF6" w14:textId="77777777" w:rsidR="00D05D32" w:rsidRPr="001F4DCF" w:rsidRDefault="00D05D32" w:rsidP="0093326F">
      <w:pPr>
        <w:numPr>
          <w:ilvl w:val="0"/>
          <w:numId w:val="4"/>
        </w:numPr>
        <w:spacing w:after="60"/>
        <w:jc w:val="both"/>
      </w:pPr>
      <w:r w:rsidRPr="001F4DCF">
        <w:t>meie või meie esindaja suhtes ei ole kutse- või ametiliidu aukohtu otsusega või muul sellesarnasel alusel tõendatud raske süüline eksimus kutse- või ametialaste käitumisreeglite vastu;</w:t>
      </w:r>
    </w:p>
    <w:p w14:paraId="5E7184C6" w14:textId="77777777" w:rsidR="00D05D32" w:rsidRPr="001F4DCF" w:rsidRDefault="00D05D32" w:rsidP="0093326F">
      <w:pPr>
        <w:numPr>
          <w:ilvl w:val="0"/>
          <w:numId w:val="4"/>
        </w:numPr>
        <w:spacing w:after="60"/>
        <w:jc w:val="both"/>
      </w:pPr>
      <w:r w:rsidRPr="001F4DCF">
        <w:t>me ei ole jätnud Hankija poolt Pakkuja hankemenetlusest kõrvaldamise aluste puudumise kohta nõutud andmeid või dokumente esitamata;</w:t>
      </w:r>
    </w:p>
    <w:p w14:paraId="43FF99EA" w14:textId="77777777" w:rsidR="00D05D32" w:rsidRPr="001F4DCF" w:rsidRDefault="00D05D32" w:rsidP="0093326F">
      <w:pPr>
        <w:numPr>
          <w:ilvl w:val="0"/>
          <w:numId w:val="4"/>
        </w:numPr>
        <w:spacing w:after="60"/>
        <w:jc w:val="both"/>
      </w:pPr>
      <w:r w:rsidRPr="001F4DCF">
        <w:t>meie pakkumuse koostamisel ei ole osalenud isikuid, kes on osalenud sama riigihanke hankedokumentide koostamisel või kes on muul viisil Hankijaga seotud ja kellele seetõttu teadaolev info annab eelise teiste pakkujate ees;</w:t>
      </w:r>
    </w:p>
    <w:p w14:paraId="3FC074C2" w14:textId="77777777" w:rsidR="00D05D32" w:rsidRPr="001F4DCF" w:rsidRDefault="00D05D32" w:rsidP="0093326F">
      <w:pPr>
        <w:numPr>
          <w:ilvl w:val="0"/>
          <w:numId w:val="4"/>
        </w:numPr>
        <w:spacing w:after="60"/>
        <w:jc w:val="both"/>
      </w:pPr>
      <w:r w:rsidRPr="001F4DCF">
        <w:t>me ei ole esitanud valeandmeid riigihangete seaduse §§ 38-42 sätestatud nõuetele vastavuse kohta või nimetatud sätete alusel Hankija kehtestatud nõuetele vastavuse kohta.</w:t>
      </w:r>
    </w:p>
    <w:p w14:paraId="554C0CA5" w14:textId="77777777" w:rsidR="00D05D32" w:rsidRPr="001F4DCF" w:rsidRDefault="00D05D32" w:rsidP="0093326F">
      <w:pPr>
        <w:spacing w:after="60"/>
        <w:ind w:left="360"/>
        <w:jc w:val="both"/>
      </w:pPr>
    </w:p>
    <w:p w14:paraId="618DEB6F" w14:textId="77777777" w:rsidR="00D05D32" w:rsidRPr="001F4DCF" w:rsidRDefault="00D05D32" w:rsidP="00457394">
      <w:pPr>
        <w:tabs>
          <w:tab w:val="left" w:pos="3686"/>
        </w:tabs>
        <w:jc w:val="both"/>
      </w:pPr>
    </w:p>
    <w:p w14:paraId="1C8DE4D5" w14:textId="77777777" w:rsidR="00D05D32" w:rsidRDefault="00D05D32" w:rsidP="00457394">
      <w:pPr>
        <w:tabs>
          <w:tab w:val="left" w:pos="3686"/>
        </w:tabs>
        <w:jc w:val="both"/>
      </w:pPr>
    </w:p>
    <w:p w14:paraId="0A907B40" w14:textId="77777777" w:rsidR="00D05D32" w:rsidRDefault="00D05D32" w:rsidP="00457394">
      <w:pPr>
        <w:tabs>
          <w:tab w:val="left" w:pos="3686"/>
        </w:tabs>
        <w:jc w:val="both"/>
      </w:pPr>
    </w:p>
    <w:p w14:paraId="63D4FEBE" w14:textId="77777777" w:rsidR="00D05D32" w:rsidRDefault="00D05D32" w:rsidP="00457394">
      <w:pPr>
        <w:tabs>
          <w:tab w:val="left" w:pos="3686"/>
        </w:tabs>
        <w:jc w:val="both"/>
      </w:pPr>
    </w:p>
    <w:p w14:paraId="7D3DBD93" w14:textId="77777777" w:rsidR="00D05D32" w:rsidRDefault="00D05D32" w:rsidP="00457394">
      <w:pPr>
        <w:tabs>
          <w:tab w:val="left" w:pos="3686"/>
        </w:tabs>
        <w:jc w:val="both"/>
      </w:pPr>
    </w:p>
    <w:p w14:paraId="449EA896" w14:textId="77777777" w:rsidR="00D05D32" w:rsidRPr="005F1250" w:rsidRDefault="00D05D32" w:rsidP="00457394">
      <w:pPr>
        <w:widowControl w:val="0"/>
        <w:suppressAutoHyphens/>
        <w:jc w:val="both"/>
        <w:rPr>
          <w:i/>
          <w:kern w:val="1"/>
          <w:sz w:val="22"/>
          <w:szCs w:val="22"/>
          <w:u w:val="single"/>
          <w:lang w:eastAsia="zh-CN"/>
        </w:rPr>
      </w:pPr>
    </w:p>
    <w:p w14:paraId="15B669D2" w14:textId="77777777" w:rsidR="00D05D32" w:rsidRPr="005F1250" w:rsidRDefault="00D05D32" w:rsidP="00457394">
      <w:pPr>
        <w:widowControl w:val="0"/>
        <w:suppressAutoHyphens/>
        <w:jc w:val="both"/>
        <w:rPr>
          <w:kern w:val="1"/>
          <w:u w:val="single"/>
          <w:lang w:eastAsia="zh-CN"/>
        </w:rPr>
      </w:pPr>
      <w:r>
        <w:rPr>
          <w:kern w:val="1"/>
          <w:lang w:eastAsia="zh-CN"/>
        </w:rPr>
        <w:t>________________</w:t>
      </w:r>
      <w:r w:rsidRPr="005F1250">
        <w:rPr>
          <w:kern w:val="1"/>
          <w:lang w:eastAsia="zh-CN"/>
        </w:rPr>
        <w:tab/>
      </w:r>
      <w:r w:rsidRPr="005F1250">
        <w:rPr>
          <w:kern w:val="1"/>
          <w:lang w:eastAsia="zh-CN"/>
        </w:rPr>
        <w:tab/>
      </w:r>
      <w:r w:rsidRPr="005F1250">
        <w:rPr>
          <w:kern w:val="1"/>
          <w:u w:val="single"/>
          <w:lang w:eastAsia="zh-CN"/>
        </w:rPr>
        <w:tab/>
        <w:t xml:space="preserve">                            </w:t>
      </w:r>
      <w:r w:rsidRPr="005F1250">
        <w:rPr>
          <w:kern w:val="1"/>
          <w:lang w:eastAsia="zh-CN"/>
        </w:rPr>
        <w:tab/>
      </w:r>
      <w:r w:rsidRPr="005F1250">
        <w:rPr>
          <w:kern w:val="1"/>
          <w:lang w:eastAsia="zh-CN"/>
        </w:rPr>
        <w:tab/>
      </w:r>
      <w:r w:rsidRPr="005F1250">
        <w:rPr>
          <w:kern w:val="1"/>
          <w:u w:val="single"/>
          <w:lang w:eastAsia="zh-CN"/>
        </w:rPr>
        <w:tab/>
      </w:r>
      <w:r w:rsidRPr="005F1250">
        <w:rPr>
          <w:kern w:val="1"/>
          <w:u w:val="single"/>
          <w:lang w:eastAsia="zh-CN"/>
        </w:rPr>
        <w:tab/>
      </w:r>
      <w:r w:rsidRPr="005F1250">
        <w:rPr>
          <w:kern w:val="1"/>
          <w:u w:val="single"/>
          <w:lang w:eastAsia="zh-CN"/>
        </w:rPr>
        <w:tab/>
        <w:t xml:space="preserve">                             </w:t>
      </w:r>
    </w:p>
    <w:p w14:paraId="12066346" w14:textId="77777777" w:rsidR="00D05D32" w:rsidRPr="005F1250" w:rsidRDefault="00D05D32" w:rsidP="00457394">
      <w:pPr>
        <w:widowControl w:val="0"/>
        <w:suppressAutoHyphens/>
        <w:ind w:firstLine="708"/>
        <w:jc w:val="both"/>
        <w:rPr>
          <w:kern w:val="1"/>
          <w:lang w:eastAsia="zh-CN"/>
        </w:rPr>
      </w:pPr>
      <w:r>
        <w:rPr>
          <w:kern w:val="1"/>
          <w:lang w:eastAsia="zh-CN"/>
        </w:rPr>
        <w:t>(allkiri)</w:t>
      </w:r>
      <w:r>
        <w:rPr>
          <w:kern w:val="1"/>
          <w:lang w:eastAsia="zh-CN"/>
        </w:rPr>
        <w:tab/>
      </w:r>
      <w:r>
        <w:rPr>
          <w:kern w:val="1"/>
          <w:lang w:eastAsia="zh-CN"/>
        </w:rPr>
        <w:tab/>
      </w:r>
      <w:r>
        <w:rPr>
          <w:kern w:val="1"/>
          <w:lang w:eastAsia="zh-CN"/>
        </w:rPr>
        <w:tab/>
      </w:r>
      <w:r w:rsidRPr="005F1250">
        <w:rPr>
          <w:kern w:val="1"/>
          <w:lang w:eastAsia="zh-CN"/>
        </w:rPr>
        <w:t>(esindaja nimi)</w:t>
      </w:r>
      <w:r w:rsidRPr="005F1250">
        <w:rPr>
          <w:kern w:val="1"/>
          <w:lang w:eastAsia="zh-CN"/>
        </w:rPr>
        <w:tab/>
      </w:r>
      <w:r w:rsidRPr="005F1250">
        <w:rPr>
          <w:kern w:val="1"/>
          <w:lang w:eastAsia="zh-CN"/>
        </w:rPr>
        <w:tab/>
      </w:r>
      <w:r w:rsidRPr="005F1250">
        <w:rPr>
          <w:kern w:val="1"/>
          <w:lang w:eastAsia="zh-CN"/>
        </w:rPr>
        <w:tab/>
      </w:r>
      <w:r>
        <w:rPr>
          <w:kern w:val="1"/>
          <w:lang w:eastAsia="zh-CN"/>
        </w:rPr>
        <w:t>(kuupäev)</w:t>
      </w:r>
    </w:p>
    <w:p w14:paraId="1A1B40EF" w14:textId="77777777" w:rsidR="00D05D32" w:rsidRPr="005F1250" w:rsidRDefault="00D05D32" w:rsidP="00457394">
      <w:pPr>
        <w:widowControl w:val="0"/>
        <w:suppressAutoHyphens/>
        <w:rPr>
          <w:kern w:val="1"/>
          <w:lang w:eastAsia="zh-CN"/>
        </w:rPr>
      </w:pPr>
    </w:p>
    <w:p w14:paraId="2296D5C3" w14:textId="77777777" w:rsidR="00D05D32" w:rsidRDefault="00D05D32" w:rsidP="00457394">
      <w:pPr>
        <w:tabs>
          <w:tab w:val="left" w:pos="3686"/>
        </w:tabs>
        <w:jc w:val="both"/>
      </w:pPr>
    </w:p>
    <w:p w14:paraId="0F935184" w14:textId="77777777" w:rsidR="00D05D32" w:rsidRDefault="00D05D32"/>
    <w:sectPr w:rsidR="00D05D32" w:rsidSect="00D21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1E60"/>
    <w:multiLevelType w:val="hybridMultilevel"/>
    <w:tmpl w:val="71B83F9A"/>
    <w:lvl w:ilvl="0" w:tplc="544410C6">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331769"/>
    <w:multiLevelType w:val="hybridMultilevel"/>
    <w:tmpl w:val="BF1074AC"/>
    <w:lvl w:ilvl="0" w:tplc="0425000F">
      <w:start w:val="1"/>
      <w:numFmt w:val="decimal"/>
      <w:lvlText w:val="%1."/>
      <w:lvlJc w:val="left"/>
      <w:pPr>
        <w:ind w:left="783" w:hanging="360"/>
      </w:pPr>
      <w:rPr>
        <w:rFonts w:cs="Times New Roman"/>
      </w:rPr>
    </w:lvl>
    <w:lvl w:ilvl="1" w:tplc="04250019" w:tentative="1">
      <w:start w:val="1"/>
      <w:numFmt w:val="lowerLetter"/>
      <w:lvlText w:val="%2."/>
      <w:lvlJc w:val="left"/>
      <w:pPr>
        <w:ind w:left="1503" w:hanging="360"/>
      </w:pPr>
      <w:rPr>
        <w:rFonts w:cs="Times New Roman"/>
      </w:rPr>
    </w:lvl>
    <w:lvl w:ilvl="2" w:tplc="0425001B" w:tentative="1">
      <w:start w:val="1"/>
      <w:numFmt w:val="lowerRoman"/>
      <w:lvlText w:val="%3."/>
      <w:lvlJc w:val="right"/>
      <w:pPr>
        <w:ind w:left="2223" w:hanging="180"/>
      </w:pPr>
      <w:rPr>
        <w:rFonts w:cs="Times New Roman"/>
      </w:rPr>
    </w:lvl>
    <w:lvl w:ilvl="3" w:tplc="0425000F" w:tentative="1">
      <w:start w:val="1"/>
      <w:numFmt w:val="decimal"/>
      <w:lvlText w:val="%4."/>
      <w:lvlJc w:val="left"/>
      <w:pPr>
        <w:ind w:left="2943" w:hanging="360"/>
      </w:pPr>
      <w:rPr>
        <w:rFonts w:cs="Times New Roman"/>
      </w:rPr>
    </w:lvl>
    <w:lvl w:ilvl="4" w:tplc="04250019" w:tentative="1">
      <w:start w:val="1"/>
      <w:numFmt w:val="lowerLetter"/>
      <w:lvlText w:val="%5."/>
      <w:lvlJc w:val="left"/>
      <w:pPr>
        <w:ind w:left="3663" w:hanging="360"/>
      </w:pPr>
      <w:rPr>
        <w:rFonts w:cs="Times New Roman"/>
      </w:rPr>
    </w:lvl>
    <w:lvl w:ilvl="5" w:tplc="0425001B" w:tentative="1">
      <w:start w:val="1"/>
      <w:numFmt w:val="lowerRoman"/>
      <w:lvlText w:val="%6."/>
      <w:lvlJc w:val="right"/>
      <w:pPr>
        <w:ind w:left="4383" w:hanging="180"/>
      </w:pPr>
      <w:rPr>
        <w:rFonts w:cs="Times New Roman"/>
      </w:rPr>
    </w:lvl>
    <w:lvl w:ilvl="6" w:tplc="0425000F" w:tentative="1">
      <w:start w:val="1"/>
      <w:numFmt w:val="decimal"/>
      <w:lvlText w:val="%7."/>
      <w:lvlJc w:val="left"/>
      <w:pPr>
        <w:ind w:left="5103" w:hanging="360"/>
      </w:pPr>
      <w:rPr>
        <w:rFonts w:cs="Times New Roman"/>
      </w:rPr>
    </w:lvl>
    <w:lvl w:ilvl="7" w:tplc="04250019" w:tentative="1">
      <w:start w:val="1"/>
      <w:numFmt w:val="lowerLetter"/>
      <w:lvlText w:val="%8."/>
      <w:lvlJc w:val="left"/>
      <w:pPr>
        <w:ind w:left="5823" w:hanging="360"/>
      </w:pPr>
      <w:rPr>
        <w:rFonts w:cs="Times New Roman"/>
      </w:rPr>
    </w:lvl>
    <w:lvl w:ilvl="8" w:tplc="0425001B" w:tentative="1">
      <w:start w:val="1"/>
      <w:numFmt w:val="lowerRoman"/>
      <w:lvlText w:val="%9."/>
      <w:lvlJc w:val="right"/>
      <w:pPr>
        <w:ind w:left="6543" w:hanging="180"/>
      </w:pPr>
      <w:rPr>
        <w:rFonts w:cs="Times New Roman"/>
      </w:rPr>
    </w:lvl>
  </w:abstractNum>
  <w:abstractNum w:abstractNumId="2" w15:restartNumberingAfterBreak="0">
    <w:nsid w:val="462F31E3"/>
    <w:multiLevelType w:val="hybridMultilevel"/>
    <w:tmpl w:val="7758DB18"/>
    <w:lvl w:ilvl="0" w:tplc="6DD4DDA4">
      <w:start w:val="1"/>
      <w:numFmt w:val="decimal"/>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3" w15:restartNumberingAfterBreak="0">
    <w:nsid w:val="79B31E2F"/>
    <w:multiLevelType w:val="hybridMultilevel"/>
    <w:tmpl w:val="704C74C2"/>
    <w:lvl w:ilvl="0" w:tplc="04250011">
      <w:start w:val="1"/>
      <w:numFmt w:val="decimal"/>
      <w:lvlText w:val="%1)"/>
      <w:lvlJc w:val="left"/>
      <w:pPr>
        <w:ind w:left="502"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394"/>
    <w:rsid w:val="0003169D"/>
    <w:rsid w:val="001F4DCF"/>
    <w:rsid w:val="00364AE5"/>
    <w:rsid w:val="003A31BC"/>
    <w:rsid w:val="003D1242"/>
    <w:rsid w:val="00405DE9"/>
    <w:rsid w:val="00457394"/>
    <w:rsid w:val="00467938"/>
    <w:rsid w:val="00534518"/>
    <w:rsid w:val="00536533"/>
    <w:rsid w:val="005F1250"/>
    <w:rsid w:val="008954E1"/>
    <w:rsid w:val="0093326F"/>
    <w:rsid w:val="009A7C26"/>
    <w:rsid w:val="00A73519"/>
    <w:rsid w:val="00B25D28"/>
    <w:rsid w:val="00C02E52"/>
    <w:rsid w:val="00C21374"/>
    <w:rsid w:val="00D05D32"/>
    <w:rsid w:val="00D2106E"/>
    <w:rsid w:val="00E67426"/>
    <w:rsid w:val="00F608D1"/>
    <w:rsid w:val="00FD68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7385A"/>
  <w15:docId w15:val="{BE530B03-F1B1-44E7-ADB9-2FD0BB1E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57394"/>
    <w:rPr>
      <w:rFonts w:ascii="Times New Roman" w:eastAsia="Times New Roman" w:hAnsi="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467938"/>
    <w:pPr>
      <w:overflowPunct w:val="0"/>
      <w:autoSpaceDE w:val="0"/>
      <w:autoSpaceDN w:val="0"/>
      <w:adjustRightInd w:val="0"/>
      <w:ind w:left="720"/>
      <w:contextualSpacing/>
      <w:textAlignment w:val="baseline"/>
    </w:pPr>
    <w:rPr>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Company>Leisi Vald</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Pakkuja kinnitus hankemenetlusest kõrvaldamise aluste puudumise kohta</dc:title>
  <dc:subject/>
  <dc:creator>Leisi Vald</dc:creator>
  <cp:keywords/>
  <dc:description/>
  <cp:lastModifiedBy>Kalev Karu</cp:lastModifiedBy>
  <cp:revision>2</cp:revision>
  <cp:lastPrinted>2015-02-09T08:33:00Z</cp:lastPrinted>
  <dcterms:created xsi:type="dcterms:W3CDTF">2021-03-23T08:34:00Z</dcterms:created>
  <dcterms:modified xsi:type="dcterms:W3CDTF">2021-03-23T08:34:00Z</dcterms:modified>
</cp:coreProperties>
</file>