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Normal"/>
        <w:rPr>
          <w:rFonts w:ascii="Arial" w:hAnsi="Arial"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Normal"/>
        <w:rPr/>
      </w:pPr>
      <w:r>
        <w:rPr>
          <w:rFonts w:ascii="Arial" w:hAnsi="Arial"/>
          <w:b/>
          <w:bCs/>
          <w:sz w:val="23"/>
          <w:szCs w:val="23"/>
        </w:rPr>
        <w:t>Tegevuskava september 2024 – august 2025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tbl>
      <w:tblPr>
        <w:tblW w:w="9638" w:type="dxa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824"/>
        <w:gridCol w:w="2308"/>
        <w:gridCol w:w="4506"/>
      </w:tblGrid>
      <w:tr>
        <w:trPr/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Tegevus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Aeg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Tulemus</w:t>
            </w:r>
          </w:p>
        </w:tc>
      </w:tr>
      <w:tr>
        <w:trPr/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Uudishimupäev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September 2024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Noortekeskuses olevad noored räägivad teistele midagi huvitavat enda kohta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Liikumisnädal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September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Läksime noortega jalutama ning veetsime aktiivselt aega värskes õhus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Logiraamatu koolitus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 september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tegevuste ja osaluse kajastamine veebis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Kokandusring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1x nädalas, alates september 2024-mai lõpp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omaalgatuse toetamine, käeliste tegevuste arendamine, sotsiaalsete oskuste arendamine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Kaitseliidu ring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1x nädalas, alates september 2024-mai lõpp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Kodutütarde ja Noorkotkaste tegevuste tutvustamine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Rahatarkuse õhtu Voorel – külas Rahakratt (NEET-projekti sündmus)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Inspiratsiooniõhtu 13+ eluaastat noortele. Koostöö Voore noortetoaga, osalemine noortega sündmusel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Filmiõhtu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Vaatame noortega filmi ja küpsetame kõrvale ka ise suupisteid, noorte omaalgatuse toetamine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LEEN-noorte ettevõtlikkuse konverents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16.10.2024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kaasamine, väljasõit koos noortega konverentsile Viljandis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Halloweeninädal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Kaunistame noorteka, teeme teemakohalisi suupisteid ja kostüüme. Parima kostüümi valimine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Mardipäev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Tutvustan noortele vanu mardipäeva kombeid. Kostüümide meisterdamine. Ühine madijooksmine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Kadripäev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Tutvustan noortele vanu kadripäeva kombeid . Kostüümide meisterdamine. Ühine kadrisanditamine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Helkur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>nädal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 - 22. 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liiklusteadlikkuse arendamine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Isadepäev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Meisterdame isadepäevaks väiksed meened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NEET-projekti sündmus Lohusuul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November-Detsember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Osalemine ja koostöö Lohusuu noortetoaga projekti sündmusel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Noortekeskuse 5. sünnipäeva tähistamine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Meeskonna motiveerimine, tunnustamine tehtud töö eest. Noorte tunnustamine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Piparkookide küpsetamine ning heategevus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Detsember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Traditsioon Mustvee noortekeskuses, küpsetada piparkooke ning minna koos hooldekodusse.</w:t>
            </w:r>
          </w:p>
        </w:tc>
      </w:tr>
      <w:tr>
        <w:trPr/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Jõulunädal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Detsember 2024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Kaunistame noortetoa ning meisterdame jõuluteemalisi kaunistusi-kingitusi. Noorte omaalgatuse toetamine, Jõulutralli korraldamine noortega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Mustvee noortetoa värskendamine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Detsember-Jaanuar 2024 (koolivaheaeg)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Seinte värvimine koos noortega, ruumide värskendamine, noorte omaalgatuse toetamine</w:t>
            </w:r>
          </w:p>
        </w:tc>
      </w:tr>
      <w:tr>
        <w:trPr/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NEET-projekti sündmus Avinurmes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Jaanuar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Osalemine ja koostöö Avinurme noortetoaga NEET-projekti sündmusel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 teemaõhtu sari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Jaanuar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riikide, kultuuride, kommete, toitude tutvustamine noortetoas, noorte omaalgatuse toetamine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Valentinipäev/sõbrapäev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Kaunistame noortetoa ning noorte korraldatud sõbrapäevadisko. Noorte omaalgatuse toetamine</w:t>
            </w:r>
          </w:p>
        </w:tc>
      </w:tr>
      <w:tr>
        <w:trPr/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Eesti vabariigi aastapäev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Kaunistame noortetoa ning valmistame torte – kaunima tordi valimine.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Talispordi harrastamine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Valla ülene talispordi tegevuste harrastamine, võidukelgutamine jm kõikides noortetubades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Vastlapäev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Vastlakuklite ise valmistamine, traditsioonide tutvustamine. Ühine kelgutama minek noortega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Emakeelepäev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enda tehtud etteütluse ühiskirjutamine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Inspiratsioonipäev noorte valitud külalisega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omaalgatuse toetamine, sündmuse korraldamine koos noortega, inspireerimine, vestlusring</w:t>
            </w:r>
          </w:p>
        </w:tc>
      </w:tr>
      <w:tr>
        <w:trPr/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NEET-projekti sündmus Mustvees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Sündmuse korraldamine ja läbi viimine mUstvee noortetoas</w:t>
            </w:r>
          </w:p>
        </w:tc>
      </w:tr>
      <w:tr>
        <w:trPr/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Naljapäev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Aprill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Parima nalja konkurss, noorte omaalgatuse toetamine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 teemaõhtu sari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Aprill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riikide, kultuuride, kommete, toitude tutvustamine noortetubades, noorte omaalgatuse toetamine</w:t>
            </w:r>
          </w:p>
        </w:tc>
      </w:tr>
      <w:tr>
        <w:trPr/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Jüripäev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Aprill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Liigume väljas noortega, koostöös Kaitseliiduga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omaalgatusprojekti Ideepuhur toetustaotlus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Aprill-mai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/>
            </w:pPr>
            <w:r>
              <w:rPr>
                <w:rFonts w:ascii="Arial" w:hAnsi="Arial"/>
                <w:sz w:val="20"/>
                <w:szCs w:val="20"/>
              </w:rPr>
              <w:t>Võimaluse loomine erinevate sündmuste rahastamiseks noortetubades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NEET-projekti sündmus Voorel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Koostöö Voore noortetoaga ja sündmusel osalemine koos noortega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Maipüha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Talgud Mustvee noortetoa ümbruses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Emadepäev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Meisterdamine emadepäevaks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Lastekaitsepäev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Juuni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Sündmused lastekaitsepäeva tähistamiseks koostöös Mustvee kultuurikeskuse ja kooliga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Õppeaasta lõpetamine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Juuni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Noortega jutustamine ning plaanid uueks aastaks, vestlusringid</w:t>
            </w:r>
          </w:p>
        </w:tc>
      </w:tr>
      <w:tr>
        <w:trPr/>
        <w:tc>
          <w:tcPr>
            <w:tcW w:w="28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Õpilasmalev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Juuli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Malev</w:t>
            </w:r>
          </w:p>
        </w:tc>
      </w:tr>
      <w:tr>
        <w:trPr/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Projektlaager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August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Laager</w:t>
            </w:r>
          </w:p>
        </w:tc>
      </w:tr>
    </w:tbl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Koostanud: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Marit Juursalu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Mustvee Valla Noortekeskus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noortejuht</w:t>
      </w:r>
    </w:p>
    <w:p>
      <w:pPr>
        <w:pStyle w:val="Normal"/>
        <w:rPr/>
      </w:pPr>
      <w:r>
        <w:rPr>
          <w:rFonts w:ascii="Arial" w:hAnsi="Arial"/>
          <w:sz w:val="23"/>
          <w:szCs w:val="23"/>
        </w:rPr>
        <w:t>02.09.2024</w:t>
      </w:r>
    </w:p>
    <w:sectPr>
      <w:headerReference w:type="default" r:id="rId2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30"/>
        <w:szCs w:val="30"/>
      </w:rPr>
    </w:pPr>
    <w:r>
      <w:rPr>
        <w:b/>
        <w:bCs/>
        <w:sz w:val="30"/>
        <w:szCs w:val="3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22225</wp:posOffset>
          </wp:positionH>
          <wp:positionV relativeFrom="paragraph">
            <wp:posOffset>-274955</wp:posOffset>
          </wp:positionV>
          <wp:extent cx="1408430" cy="53657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t-E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elisisu">
    <w:name w:val="Tabeli sisu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LibreOffice/7.6.2.1$Windows_X86_64 LibreOffice_project/56f7684011345957bbf33a7ee678afaf4d2ba333</Application>
  <AppVersion>15.0000</AppVersion>
  <Pages>2</Pages>
  <Words>465</Words>
  <Characters>3785</Characters>
  <CharactersWithSpaces>4130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2024-10-07T13:10:00Z</dcterms:created>
  <dc:creator>Marit Juursalu</dc:creator>
  <dc:description/>
  <dc:language>et-EE</dc:language>
  <cp:lastModifiedBy/>
  <cp:lastPrinted>2020-01-17T09:48:00Z</cp:lastPrinted>
  <dcterms:modified xsi:type="dcterms:W3CDTF">2024-10-31T13:16:41Z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